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E59" w:rsidRPr="0068551C" w:rsidRDefault="00E46E59" w:rsidP="00E46E59">
      <w:pPr>
        <w:pStyle w:val="Heading4"/>
      </w:pPr>
      <w:r>
        <w:t>We advocate the entirety of the 1AC, replacing the term “Islamophobia” with “Anti-Muslimism”</w:t>
      </w:r>
    </w:p>
    <w:p w:rsidR="00E46E59" w:rsidRPr="00555A32" w:rsidRDefault="00E46E59" w:rsidP="00E46E59">
      <w:pPr>
        <w:pStyle w:val="Heading4"/>
      </w:pPr>
      <w:r>
        <w:t xml:space="preserve">Using the term “Islamophobia” </w:t>
      </w:r>
      <w:proofErr w:type="spellStart"/>
      <w:r>
        <w:t>reinscribes</w:t>
      </w:r>
      <w:proofErr w:type="spellEnd"/>
      <w:r>
        <w:t xml:space="preserve"> discrimination- it labels racism as an irrational fear rather than a conscious individual choice and </w:t>
      </w:r>
      <w:proofErr w:type="spellStart"/>
      <w:r>
        <w:t>dehistoricizes</w:t>
      </w:r>
      <w:proofErr w:type="spellEnd"/>
      <w:r>
        <w:t xml:space="preserve"> Anti-Muslim discrimination</w:t>
      </w:r>
    </w:p>
    <w:p w:rsidR="00E46E59" w:rsidRPr="00C73231" w:rsidRDefault="00E46E59" w:rsidP="00E46E59">
      <w:r w:rsidRPr="00C73231">
        <w:rPr>
          <w:rStyle w:val="Style13ptBold"/>
        </w:rPr>
        <w:t>Richardson 2012</w:t>
      </w:r>
      <w:r>
        <w:t xml:space="preserve"> </w:t>
      </w:r>
      <w:r w:rsidRPr="00C73231">
        <w:rPr>
          <w:sz w:val="16"/>
          <w:szCs w:val="16"/>
        </w:rPr>
        <w:t>[Robin (director of Runnymede Trust, pioneer in Muslim Studies)</w:t>
      </w:r>
      <w:proofErr w:type="gramStart"/>
      <w:r w:rsidRPr="00C73231">
        <w:rPr>
          <w:sz w:val="16"/>
          <w:szCs w:val="16"/>
        </w:rPr>
        <w:t>,“</w:t>
      </w:r>
      <w:proofErr w:type="gramEnd"/>
      <w:r w:rsidRPr="00C73231">
        <w:rPr>
          <w:sz w:val="16"/>
          <w:szCs w:val="16"/>
        </w:rPr>
        <w:t>Islamophobia or anti-Muslim racism – or what?– concepts and terms revisited”, http://www.insted.co.uk/anti-muslim-racism.pdf, Accessed 7/24/15, AX]</w:t>
      </w:r>
    </w:p>
    <w:p w:rsidR="00E46E59" w:rsidRPr="00565CC7" w:rsidRDefault="00E46E59" w:rsidP="00E46E59">
      <w:pPr>
        <w:rPr>
          <w:sz w:val="16"/>
        </w:rPr>
      </w:pPr>
      <w:r w:rsidRPr="00CA43AD">
        <w:rPr>
          <w:rStyle w:val="StyleUnderline"/>
          <w:highlight w:val="green"/>
        </w:rPr>
        <w:t>The disadvantages of the term Islamophobia are significant</w:t>
      </w:r>
      <w:r w:rsidRPr="00C73231">
        <w:rPr>
          <w:sz w:val="16"/>
        </w:rPr>
        <w:t xml:space="preserve">. Some of them are primarily about the echoes implicit in the concept of phobia. Others are about the implications </w:t>
      </w:r>
      <w:proofErr w:type="spellStart"/>
      <w:r w:rsidRPr="00C73231">
        <w:rPr>
          <w:sz w:val="16"/>
        </w:rPr>
        <w:t>ofthe</w:t>
      </w:r>
      <w:proofErr w:type="spellEnd"/>
      <w:r w:rsidRPr="00C73231">
        <w:rPr>
          <w:sz w:val="16"/>
        </w:rPr>
        <w:t xml:space="preserve"> term Islam. For convenience, they can be </w:t>
      </w:r>
      <w:proofErr w:type="spellStart"/>
      <w:r w:rsidRPr="00C73231">
        <w:rPr>
          <w:sz w:val="16"/>
        </w:rPr>
        <w:t>itemised</w:t>
      </w:r>
      <w:proofErr w:type="spellEnd"/>
      <w:r w:rsidRPr="00C73231">
        <w:rPr>
          <w:sz w:val="16"/>
        </w:rPr>
        <w:t xml:space="preserve"> as follows. </w:t>
      </w:r>
      <w:proofErr w:type="gramStart"/>
      <w:r w:rsidRPr="00C73231">
        <w:rPr>
          <w:sz w:val="16"/>
        </w:rPr>
        <w:t>1.</w:t>
      </w:r>
      <w:r w:rsidRPr="00C20C50">
        <w:rPr>
          <w:rStyle w:val="StyleUnderline"/>
        </w:rPr>
        <w:t>Medically</w:t>
      </w:r>
      <w:proofErr w:type="gramEnd"/>
      <w:r w:rsidRPr="00C20C50">
        <w:rPr>
          <w:rStyle w:val="StyleUnderline"/>
        </w:rPr>
        <w:t xml:space="preserve">, </w:t>
      </w:r>
      <w:r w:rsidRPr="00CA43AD">
        <w:rPr>
          <w:rStyle w:val="StyleUnderline"/>
          <w:highlight w:val="green"/>
        </w:rPr>
        <w:t>phobia implies a severe mental illness</w:t>
      </w:r>
      <w:r w:rsidRPr="00C20C50">
        <w:rPr>
          <w:rStyle w:val="StyleUnderline"/>
        </w:rPr>
        <w:t xml:space="preserve"> </w:t>
      </w:r>
      <w:r w:rsidRPr="00C73231">
        <w:rPr>
          <w:sz w:val="16"/>
        </w:rPr>
        <w:t xml:space="preserve">of a kind </w:t>
      </w:r>
      <w:r w:rsidRPr="00CA43AD">
        <w:rPr>
          <w:rStyle w:val="StyleUnderline"/>
          <w:highlight w:val="green"/>
        </w:rPr>
        <w:t>that affects only a tiny minority of people</w:t>
      </w:r>
      <w:r w:rsidRPr="00C73231">
        <w:rPr>
          <w:sz w:val="16"/>
        </w:rPr>
        <w:t xml:space="preserve">. Whatever else anxiety about Muslims may be, </w:t>
      </w:r>
      <w:r w:rsidRPr="00CA43AD">
        <w:rPr>
          <w:rStyle w:val="StyleUnderline"/>
          <w:highlight w:val="green"/>
        </w:rPr>
        <w:t>it is not merely a mental illness and does not merely involve a small number of people</w:t>
      </w:r>
      <w:r w:rsidRPr="00C20C50">
        <w:rPr>
          <w:rStyle w:val="StyleUnderline"/>
        </w:rPr>
        <w:t>.</w:t>
      </w:r>
      <w:r w:rsidRPr="00C73231">
        <w:rPr>
          <w:sz w:val="16"/>
        </w:rPr>
        <w:t xml:space="preserve">2.To </w:t>
      </w:r>
      <w:r w:rsidRPr="00C20C50">
        <w:rPr>
          <w:rStyle w:val="StyleUnderline"/>
        </w:rPr>
        <w:t>accuse someone of being</w:t>
      </w:r>
      <w:r w:rsidRPr="00C73231">
        <w:rPr>
          <w:sz w:val="16"/>
        </w:rPr>
        <w:t xml:space="preserve"> insane or </w:t>
      </w:r>
      <w:r w:rsidRPr="00C20C50">
        <w:rPr>
          <w:rStyle w:val="StyleUnderline"/>
        </w:rPr>
        <w:t>irrational</w:t>
      </w:r>
      <w:r w:rsidRPr="00C73231">
        <w:rPr>
          <w:sz w:val="16"/>
        </w:rPr>
        <w:t xml:space="preserve"> is to be abusive and, not surprisingly, to </w:t>
      </w:r>
      <w:r w:rsidRPr="00C20C50">
        <w:rPr>
          <w:rStyle w:val="StyleUnderline"/>
        </w:rPr>
        <w:t>make them defensive and defiant. Reflective dialogue</w:t>
      </w:r>
      <w:r w:rsidRPr="00C73231">
        <w:rPr>
          <w:sz w:val="16"/>
        </w:rPr>
        <w:t xml:space="preserve"> with them </w:t>
      </w:r>
      <w:r w:rsidRPr="00C20C50">
        <w:rPr>
          <w:rStyle w:val="StyleUnderline"/>
        </w:rPr>
        <w:t>is</w:t>
      </w:r>
      <w:r w:rsidRPr="00C73231">
        <w:rPr>
          <w:sz w:val="16"/>
        </w:rPr>
        <w:t xml:space="preserve"> then </w:t>
      </w:r>
      <w:r w:rsidRPr="00C20C50">
        <w:rPr>
          <w:rStyle w:val="StyleUnderline"/>
        </w:rPr>
        <w:t>all but impossible</w:t>
      </w:r>
      <w:r w:rsidRPr="00C73231">
        <w:rPr>
          <w:sz w:val="16"/>
        </w:rPr>
        <w:t xml:space="preserve">. </w:t>
      </w:r>
      <w:proofErr w:type="gramStart"/>
      <w:r w:rsidRPr="00C73231">
        <w:rPr>
          <w:sz w:val="16"/>
        </w:rPr>
        <w:t>3.</w:t>
      </w:r>
      <w:r w:rsidRPr="00C20C50">
        <w:rPr>
          <w:rStyle w:val="StyleUnderline"/>
        </w:rPr>
        <w:t>To</w:t>
      </w:r>
      <w:proofErr w:type="gramEnd"/>
      <w:r w:rsidRPr="00C20C50">
        <w:rPr>
          <w:rStyle w:val="StyleUnderline"/>
        </w:rPr>
        <w:t xml:space="preserve"> label someone</w:t>
      </w:r>
      <w:r w:rsidRPr="00C73231">
        <w:rPr>
          <w:sz w:val="16"/>
        </w:rPr>
        <w:t xml:space="preserve"> with whom you disagree </w:t>
      </w:r>
      <w:r w:rsidRPr="00C20C50">
        <w:rPr>
          <w:rStyle w:val="StyleUnderline"/>
        </w:rPr>
        <w:t>as irrational</w:t>
      </w:r>
      <w:r w:rsidRPr="00C73231">
        <w:rPr>
          <w:sz w:val="16"/>
        </w:rPr>
        <w:t xml:space="preserve"> or insane </w:t>
      </w:r>
      <w:r w:rsidRPr="00C20C50">
        <w:rPr>
          <w:rStyle w:val="StyleUnderline"/>
        </w:rPr>
        <w:t>is to absolve yourself of the responsibility of trying to understand</w:t>
      </w:r>
      <w:r w:rsidRPr="00C73231">
        <w:rPr>
          <w:sz w:val="16"/>
        </w:rPr>
        <w:t xml:space="preserve">, both intellectually and with empathy, </w:t>
      </w:r>
      <w:r w:rsidRPr="00C20C50">
        <w:rPr>
          <w:rStyle w:val="StyleUnderline"/>
        </w:rPr>
        <w:t>why they think and act as they do, and</w:t>
      </w:r>
      <w:r w:rsidRPr="00C73231">
        <w:rPr>
          <w:sz w:val="16"/>
        </w:rPr>
        <w:t xml:space="preserve"> of </w:t>
      </w:r>
      <w:r w:rsidRPr="00C20C50">
        <w:rPr>
          <w:rStyle w:val="StyleUnderline"/>
        </w:rPr>
        <w:t>seeking</w:t>
      </w:r>
      <w:r w:rsidRPr="00C73231">
        <w:rPr>
          <w:sz w:val="16"/>
        </w:rPr>
        <w:t xml:space="preserve"> through </w:t>
      </w:r>
      <w:r w:rsidRPr="00C20C50">
        <w:rPr>
          <w:rStyle w:val="StyleUnderline"/>
        </w:rPr>
        <w:t>engagement</w:t>
      </w:r>
      <w:r w:rsidRPr="00C73231">
        <w:rPr>
          <w:sz w:val="16"/>
        </w:rPr>
        <w:t xml:space="preserve"> and argument to modify their perceptions and understandings.4.The concept of anxiety is arguably more useful in this context than the concept of phobia. It is widely </w:t>
      </w:r>
      <w:proofErr w:type="spellStart"/>
      <w:r w:rsidRPr="00C73231">
        <w:rPr>
          <w:sz w:val="16"/>
        </w:rPr>
        <w:t>recognised</w:t>
      </w:r>
      <w:proofErr w:type="spellEnd"/>
      <w:r w:rsidRPr="00C73231">
        <w:rPr>
          <w:sz w:val="16"/>
        </w:rPr>
        <w:t xml:space="preserve"> that anxiety may not be (though certainly may be)warranted by objective facts, for human beings can on occasions </w:t>
      </w:r>
      <w:proofErr w:type="spellStart"/>
      <w:r w:rsidRPr="00C73231">
        <w:rPr>
          <w:sz w:val="16"/>
        </w:rPr>
        <w:t>perceivedangers</w:t>
      </w:r>
      <w:proofErr w:type="spellEnd"/>
      <w:r w:rsidRPr="00C73231">
        <w:rPr>
          <w:sz w:val="16"/>
        </w:rPr>
        <w:t xml:space="preserve"> that do not objectively exist, or anyway do not exist to the extent that is imagined. Also it can sometimes be difficult to identify, and therefore to name accurately, the real sources of an anxiety. </w:t>
      </w:r>
      <w:proofErr w:type="gramStart"/>
      <w:r w:rsidRPr="00C73231">
        <w:rPr>
          <w:sz w:val="16"/>
        </w:rPr>
        <w:t>5.</w:t>
      </w:r>
      <w:r w:rsidRPr="00C73231">
        <w:rPr>
          <w:rStyle w:val="StyleUnderline"/>
        </w:rPr>
        <w:t>The</w:t>
      </w:r>
      <w:proofErr w:type="gramEnd"/>
      <w:r w:rsidRPr="00C73231">
        <w:rPr>
          <w:rStyle w:val="StyleUnderline"/>
        </w:rPr>
        <w:t xml:space="preserve"> use of </w:t>
      </w:r>
      <w:r w:rsidRPr="00CA43AD">
        <w:rPr>
          <w:rStyle w:val="StyleUnderline"/>
          <w:highlight w:val="green"/>
        </w:rPr>
        <w:t>the word Islamophobia on its own implies that hostility towards Muslims is unrelated to, and basically dissimilar from, forms of hostility such as racism, xenophobia, sectarianism, and</w:t>
      </w:r>
      <w:r w:rsidRPr="00C73231">
        <w:rPr>
          <w:sz w:val="16"/>
        </w:rPr>
        <w:t xml:space="preserve"> such as hostility to so-called </w:t>
      </w:r>
      <w:r w:rsidRPr="00CA43AD">
        <w:rPr>
          <w:rStyle w:val="StyleUnderline"/>
          <w:highlight w:val="green"/>
        </w:rPr>
        <w:t>fundamentalism</w:t>
      </w:r>
      <w:r w:rsidRPr="00C73231">
        <w:rPr>
          <w:sz w:val="16"/>
        </w:rPr>
        <w:t xml:space="preserve"> (Samuels 2006).Further, </w:t>
      </w:r>
      <w:r w:rsidRPr="00CA43AD">
        <w:rPr>
          <w:rStyle w:val="StyleUnderline"/>
          <w:highlight w:val="green"/>
        </w:rPr>
        <w:t>it may imply there is no connection with issues of class, power, status and territory; or with issues of military, political or economic competition and conflict</w:t>
      </w:r>
      <w:r w:rsidRPr="00C73231">
        <w:rPr>
          <w:sz w:val="16"/>
        </w:rPr>
        <w:t>. 6.</w:t>
      </w:r>
      <w:r w:rsidRPr="00CA43AD">
        <w:rPr>
          <w:rStyle w:val="StyleUnderline"/>
          <w:highlight w:val="green"/>
        </w:rPr>
        <w:t>The term implies there is no important difference between prejudice towards Muslim communities</w:t>
      </w:r>
      <w:r w:rsidRPr="00C73231">
        <w:rPr>
          <w:sz w:val="16"/>
        </w:rPr>
        <w:t xml:space="preserve"> within one’s own country </w:t>
      </w:r>
      <w:r w:rsidRPr="00CA43AD">
        <w:rPr>
          <w:rStyle w:val="StyleUnderline"/>
          <w:highlight w:val="green"/>
        </w:rPr>
        <w:t>and prejudice towards cultures and regimes elsewhere in the world</w:t>
      </w:r>
      <w:r w:rsidRPr="00C73231">
        <w:rPr>
          <w:sz w:val="16"/>
        </w:rPr>
        <w:t xml:space="preserve"> where Muslims are in the majority, and with which ‘the West’ is in military conflict or economic competition. </w:t>
      </w:r>
      <w:proofErr w:type="gramStart"/>
      <w:r w:rsidRPr="00C73231">
        <w:rPr>
          <w:sz w:val="16"/>
        </w:rPr>
        <w:t>7.The</w:t>
      </w:r>
      <w:proofErr w:type="gramEnd"/>
      <w:r w:rsidRPr="00C73231">
        <w:rPr>
          <w:sz w:val="16"/>
        </w:rPr>
        <w:t xml:space="preserve"> term is inappropriate for describing opinions that are basically anti-religion as distinct from anti-Islam. ‘I am an </w:t>
      </w:r>
      <w:proofErr w:type="spellStart"/>
      <w:r w:rsidRPr="00C73231">
        <w:rPr>
          <w:sz w:val="16"/>
        </w:rPr>
        <w:t>Islamophobe</w:t>
      </w:r>
      <w:proofErr w:type="spellEnd"/>
      <w:r w:rsidRPr="00C73231">
        <w:rPr>
          <w:sz w:val="16"/>
        </w:rPr>
        <w:t xml:space="preserve">,’ wrote the journalist Polly Toynbee in reaction to the Runnymede 1997 report, adding ‘... I am also a Christophobe. If Christianity were not such a spent force in this country, if it were powerful and dominant as it once was, it would still be every bit as damaging as Islam is in those theocratic states in its thrall... If I lived in Israel, I'd feel the same way about Judaism’. 8. </w:t>
      </w:r>
      <w:r w:rsidRPr="00CA43AD">
        <w:rPr>
          <w:rStyle w:val="StyleUnderline"/>
          <w:highlight w:val="green"/>
        </w:rPr>
        <w:t>The key phenomenon to be addressed is</w:t>
      </w:r>
      <w:r w:rsidRPr="00C73231">
        <w:rPr>
          <w:rStyle w:val="StyleUnderline"/>
        </w:rPr>
        <w:t xml:space="preserve"> </w:t>
      </w:r>
      <w:r w:rsidRPr="00C73231">
        <w:rPr>
          <w:sz w:val="16"/>
        </w:rPr>
        <w:t>arguably</w:t>
      </w:r>
      <w:r w:rsidRPr="00C73231">
        <w:rPr>
          <w:rStyle w:val="StyleUnderline"/>
        </w:rPr>
        <w:t xml:space="preserve"> </w:t>
      </w:r>
      <w:r w:rsidRPr="00CA43AD">
        <w:rPr>
          <w:rStyle w:val="StyleUnderline"/>
          <w:highlight w:val="green"/>
        </w:rPr>
        <w:t>anti-Muslim hostility</w:t>
      </w:r>
      <w:r w:rsidRPr="00C73231">
        <w:rPr>
          <w:sz w:val="16"/>
        </w:rPr>
        <w:t>, namely hostility</w:t>
      </w:r>
      <w:r w:rsidRPr="00C73231">
        <w:rPr>
          <w:rStyle w:val="StyleUnderline"/>
        </w:rPr>
        <w:t xml:space="preserve"> </w:t>
      </w:r>
      <w:r w:rsidRPr="00CA43AD">
        <w:rPr>
          <w:rStyle w:val="StyleUnderline"/>
          <w:highlight w:val="green"/>
        </w:rPr>
        <w:t>towards an ethno-religious identity within western countries</w:t>
      </w:r>
      <w:r w:rsidRPr="00C73231">
        <w:rPr>
          <w:sz w:val="16"/>
        </w:rPr>
        <w:t xml:space="preserve"> (including Russia), </w:t>
      </w:r>
      <w:r w:rsidRPr="00CA43AD">
        <w:rPr>
          <w:rStyle w:val="StyleUnderline"/>
          <w:highlight w:val="green"/>
        </w:rPr>
        <w:t>rather than hostility towards the tenets or practices of a worldwide religion</w:t>
      </w:r>
      <w:r w:rsidRPr="00C73231">
        <w:rPr>
          <w:rStyle w:val="StyleUnderline"/>
        </w:rPr>
        <w:t>.</w:t>
      </w:r>
      <w:r w:rsidRPr="00C73231">
        <w:rPr>
          <w:sz w:val="16"/>
        </w:rPr>
        <w:t xml:space="preserve"> The 1997 Runnymede definition of Islamophobia was ‘a shorthand way of referring to dread or hatred of Islam – and, therefore, to fear or dislike of all or most Muslims’. In retrospect, it would have been as accurate, or arguably indeed more accurate, to say ‘a shorthand way of referring to fear or dislike of all or most Muslims – and, therefore, dread or hatred of Islam’.</w:t>
      </w:r>
    </w:p>
    <w:p w:rsidR="00A95652" w:rsidRPr="008C1B2E" w:rsidRDefault="00A95652" w:rsidP="008C1B2E">
      <w:bookmarkStart w:id="0" w:name="_GoBack"/>
      <w:bookmarkEnd w:id="0"/>
    </w:p>
    <w:sectPr w:rsidR="00A95652" w:rsidRPr="008C1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84"/>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48602888"/>
    <w:docVar w:name="VerbatimVersion" w:val="5.0"/>
  </w:docVars>
  <w:rsids>
    <w:rsidRoot w:val="00E46E59"/>
    <w:rsid w:val="000139A3"/>
    <w:rsid w:val="00100833"/>
    <w:rsid w:val="00104529"/>
    <w:rsid w:val="00177B7D"/>
    <w:rsid w:val="0018322D"/>
    <w:rsid w:val="001B5776"/>
    <w:rsid w:val="00251FC7"/>
    <w:rsid w:val="002855A7"/>
    <w:rsid w:val="002E7DB9"/>
    <w:rsid w:val="00315690"/>
    <w:rsid w:val="00325646"/>
    <w:rsid w:val="003902BA"/>
    <w:rsid w:val="003A09E2"/>
    <w:rsid w:val="00403FD6"/>
    <w:rsid w:val="00407037"/>
    <w:rsid w:val="00422B0B"/>
    <w:rsid w:val="004605D6"/>
    <w:rsid w:val="004C60E8"/>
    <w:rsid w:val="004E3579"/>
    <w:rsid w:val="004F39E0"/>
    <w:rsid w:val="00537BD5"/>
    <w:rsid w:val="00596245"/>
    <w:rsid w:val="006065BD"/>
    <w:rsid w:val="00665003"/>
    <w:rsid w:val="007F5B66"/>
    <w:rsid w:val="008177ED"/>
    <w:rsid w:val="00823A1C"/>
    <w:rsid w:val="00845B9D"/>
    <w:rsid w:val="00860984"/>
    <w:rsid w:val="008B3ECB"/>
    <w:rsid w:val="008C0E60"/>
    <w:rsid w:val="008C1B2E"/>
    <w:rsid w:val="0091627E"/>
    <w:rsid w:val="00997DBC"/>
    <w:rsid w:val="009E1922"/>
    <w:rsid w:val="00A93661"/>
    <w:rsid w:val="00A95652"/>
    <w:rsid w:val="00B33C6D"/>
    <w:rsid w:val="00B4508F"/>
    <w:rsid w:val="00B8057C"/>
    <w:rsid w:val="00BF593B"/>
    <w:rsid w:val="00C77DAE"/>
    <w:rsid w:val="00C83417"/>
    <w:rsid w:val="00CD736E"/>
    <w:rsid w:val="00CE161E"/>
    <w:rsid w:val="00CF59A8"/>
    <w:rsid w:val="00D325A9"/>
    <w:rsid w:val="00D36A8A"/>
    <w:rsid w:val="00D71170"/>
    <w:rsid w:val="00DA6538"/>
    <w:rsid w:val="00E14CEC"/>
    <w:rsid w:val="00E431E0"/>
    <w:rsid w:val="00E46E59"/>
    <w:rsid w:val="00ED30CF"/>
    <w:rsid w:val="00F176EF"/>
    <w:rsid w:val="00F24C37"/>
    <w:rsid w:val="00F357A2"/>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1D3C9-491E-4FE5-B720-3D9817CA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E46E59"/>
    <w:rPr>
      <w:rFonts w:ascii="Calibri" w:hAnsi="Calibri"/>
    </w:rPr>
  </w:style>
  <w:style w:type="paragraph" w:styleId="Heading1">
    <w:name w:val="heading 1"/>
    <w:aliases w:val="Pocket"/>
    <w:basedOn w:val="Normal"/>
    <w:next w:val="Normal"/>
    <w:link w:val="Heading1Char"/>
    <w:autoRedefine/>
    <w:qFormat/>
    <w:rsid w:val="00E46E59"/>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autoRedefine/>
    <w:uiPriority w:val="1"/>
    <w:unhideWhenUsed/>
    <w:qFormat/>
    <w:rsid w:val="00E46E59"/>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autoRedefine/>
    <w:uiPriority w:val="2"/>
    <w:unhideWhenUsed/>
    <w:qFormat/>
    <w:rsid w:val="00E46E59"/>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ody,Big card,Normal Tag,small text,heading 2, Ch,Ch,no read,No Spacing211,No Spacing12,No Spacing2111,No Spacing112,No Spacing1121,Heading 2 Char1 Char Char,small space,Dont use,Heading 2 Char2 Char,TAG,No Spacing4,No Spacing11111,ta,t,Ta"/>
    <w:basedOn w:val="Normal"/>
    <w:next w:val="Normal"/>
    <w:link w:val="Heading4Char"/>
    <w:autoRedefine/>
    <w:uiPriority w:val="3"/>
    <w:unhideWhenUsed/>
    <w:qFormat/>
    <w:rsid w:val="00E46E59"/>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E46E5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46E59"/>
  </w:style>
  <w:style w:type="character" w:customStyle="1" w:styleId="Heading1Char">
    <w:name w:val="Heading 1 Char"/>
    <w:aliases w:val="Pocket Char"/>
    <w:basedOn w:val="DefaultParagraphFont"/>
    <w:link w:val="Heading1"/>
    <w:rsid w:val="00E46E59"/>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E46E59"/>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E46E59"/>
    <w:rPr>
      <w:rFonts w:ascii="Calibri" w:eastAsiaTheme="majorEastAsia" w:hAnsi="Calibri" w:cstheme="majorBidi"/>
      <w:b/>
      <w:sz w:val="32"/>
      <w:szCs w:val="24"/>
      <w:u w:val="single"/>
    </w:rPr>
  </w:style>
  <w:style w:type="character" w:customStyle="1" w:styleId="Heading4Char">
    <w:name w:val="Heading 4 Char"/>
    <w:aliases w:val="Tag Char,body Char,Big card Char,Normal Tag Char,small text Char,heading 2 Char, Ch Char,Ch Char,no read Char,No Spacing211 Char,No Spacing12 Char,No Spacing2111 Char,No Spacing112 Char,No Spacing1121 Char,Heading 2 Char1 Char Char Char"/>
    <w:basedOn w:val="DefaultParagraphFont"/>
    <w:link w:val="Heading4"/>
    <w:uiPriority w:val="3"/>
    <w:rsid w:val="00E46E59"/>
    <w:rPr>
      <w:rFonts w:ascii="Calibri" w:eastAsiaTheme="majorEastAsia" w:hAnsi="Calibri" w:cstheme="majorBidi"/>
      <w:b/>
      <w:iCs/>
      <w:sz w:val="26"/>
    </w:rPr>
  </w:style>
  <w:style w:type="character" w:styleId="Emphasis">
    <w:name w:val="Emphasis"/>
    <w:basedOn w:val="DefaultParagraphFont"/>
    <w:uiPriority w:val="7"/>
    <w:qFormat/>
    <w:rsid w:val="00E46E59"/>
    <w:rPr>
      <w:rFonts w:ascii="Calibri" w:hAnsi="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
    <w:basedOn w:val="DefaultParagraphFont"/>
    <w:uiPriority w:val="5"/>
    <w:qFormat/>
    <w:rsid w:val="00E46E59"/>
    <w:rPr>
      <w:b/>
      <w:bCs/>
      <w:sz w:val="26"/>
      <w:u w:val="none"/>
    </w:rPr>
  </w:style>
  <w:style w:type="character" w:customStyle="1" w:styleId="StyleUnderline">
    <w:name w:val="Style Underline"/>
    <w:aliases w:val="Underline,Style Bold Underline,Intense Emphasis1,apple-style-span + 6 pt,Bold,Kern at 16 pt,Intense Emphasis11,Intense Emphasis2,HHeading 3 + 12 pt,Style,ci,Intense Emphasis111,Intense Emphasis3,Intense Emphasis4,Intense Emphasis1111,Bo"/>
    <w:basedOn w:val="DefaultParagraphFont"/>
    <w:uiPriority w:val="6"/>
    <w:qFormat/>
    <w:rsid w:val="00E46E59"/>
    <w:rPr>
      <w:b w:val="0"/>
      <w:sz w:val="22"/>
      <w:u w:val="single"/>
    </w:rPr>
  </w:style>
  <w:style w:type="character" w:styleId="Hyperlink">
    <w:name w:val="Hyperlink"/>
    <w:basedOn w:val="DefaultParagraphFont"/>
    <w:uiPriority w:val="99"/>
    <w:semiHidden/>
    <w:unhideWhenUsed/>
    <w:rsid w:val="00E46E59"/>
    <w:rPr>
      <w:color w:val="auto"/>
      <w:u w:val="none"/>
    </w:rPr>
  </w:style>
  <w:style w:type="character" w:styleId="FollowedHyperlink">
    <w:name w:val="FollowedHyperlink"/>
    <w:basedOn w:val="DefaultParagraphFont"/>
    <w:uiPriority w:val="99"/>
    <w:semiHidden/>
    <w:unhideWhenUsed/>
    <w:rsid w:val="00E46E59"/>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in%20Stafford\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Template>
  <TotalTime>1</TotalTime>
  <Pages>1</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Stafford</dc:creator>
  <cp:keywords>5.0</cp:keywords>
  <dc:description/>
  <cp:lastModifiedBy>Ed Stafford</cp:lastModifiedBy>
  <cp:revision>1</cp:revision>
  <dcterms:created xsi:type="dcterms:W3CDTF">2016-06-10T14:36:00Z</dcterms:created>
  <dcterms:modified xsi:type="dcterms:W3CDTF">2016-06-10T14:37:00Z</dcterms:modified>
</cp:coreProperties>
</file>